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F3ED" w14:textId="7A194662" w:rsidR="00FD45C6" w:rsidRPr="00C04A45" w:rsidRDefault="00C04A4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45">
        <w:rPr>
          <w:rFonts w:ascii="Arial" w:hAnsi="Arial" w:cs="Arial"/>
          <w:sz w:val="24"/>
          <w:szCs w:val="24"/>
        </w:rPr>
        <w:t>Reflection for 17 May 2020</w:t>
      </w:r>
    </w:p>
    <w:p w14:paraId="36AE0FCB" w14:textId="330D855E" w:rsidR="00C04A45" w:rsidRPr="00C04A45" w:rsidRDefault="00C04A4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45">
        <w:rPr>
          <w:rFonts w:ascii="Arial" w:hAnsi="Arial" w:cs="Arial"/>
          <w:sz w:val="24"/>
          <w:szCs w:val="24"/>
        </w:rPr>
        <w:t xml:space="preserve">“No man is an island”; “You’ll never walk alone”; “for I am with you </w:t>
      </w:r>
      <w:proofErr w:type="gramStart"/>
      <w:r w:rsidRPr="00C04A45">
        <w:rPr>
          <w:rFonts w:ascii="Arial" w:hAnsi="Arial" w:cs="Arial"/>
          <w:sz w:val="24"/>
          <w:szCs w:val="24"/>
        </w:rPr>
        <w:t>always”…</w:t>
      </w:r>
      <w:proofErr w:type="gramEnd"/>
      <w:r w:rsidRPr="00C04A45">
        <w:rPr>
          <w:rFonts w:ascii="Arial" w:hAnsi="Arial" w:cs="Arial"/>
          <w:sz w:val="24"/>
          <w:szCs w:val="24"/>
        </w:rPr>
        <w:t>…</w:t>
      </w:r>
    </w:p>
    <w:p w14:paraId="28C22F02" w14:textId="434E4798" w:rsidR="00C04A45" w:rsidRPr="00C04A45" w:rsidRDefault="00C04A4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45">
        <w:rPr>
          <w:rFonts w:ascii="Arial" w:hAnsi="Arial" w:cs="Arial"/>
          <w:sz w:val="24"/>
          <w:szCs w:val="24"/>
        </w:rPr>
        <w:t xml:space="preserve">Familiar words indeed, but, during this lockdown, how many of us have struggled to believe them?  When we have not seen family (except for virtually if </w:t>
      </w:r>
      <w:proofErr w:type="gramStart"/>
      <w:r w:rsidRPr="00C04A45">
        <w:rPr>
          <w:rFonts w:ascii="Arial" w:hAnsi="Arial" w:cs="Arial"/>
          <w:sz w:val="24"/>
          <w:szCs w:val="24"/>
        </w:rPr>
        <w:t>we’re</w:t>
      </w:r>
      <w:proofErr w:type="gramEnd"/>
      <w:r w:rsidRPr="00C04A45">
        <w:rPr>
          <w:rFonts w:ascii="Arial" w:hAnsi="Arial" w:cs="Arial"/>
          <w:sz w:val="24"/>
          <w:szCs w:val="24"/>
        </w:rPr>
        <w:t xml:space="preserve"> technical) for many weeks; when we are juggling childcare with home schooling, with working full time, with keeping everything together……</w:t>
      </w:r>
    </w:p>
    <w:p w14:paraId="2D1D5A3A" w14:textId="4EE1B3AB" w:rsidR="00C04A45" w:rsidRDefault="00C04A4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A45">
        <w:rPr>
          <w:rFonts w:ascii="Arial" w:hAnsi="Arial" w:cs="Arial"/>
          <w:sz w:val="24"/>
          <w:szCs w:val="24"/>
        </w:rPr>
        <w:t>It can be hard not to feel isolated when we are meeting ourselves coming back and our usual places of refuge and solace are closed.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3B6902C" w14:textId="248D606F" w:rsidR="00C04A45" w:rsidRDefault="00C04A4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still wonderful people out there, keeping in touch with those who are on their own, those whose only human contact would be going to church.  Phone calls, emails, </w:t>
      </w:r>
      <w:proofErr w:type="gramStart"/>
      <w:r>
        <w:rPr>
          <w:rFonts w:ascii="Arial" w:hAnsi="Arial" w:cs="Arial"/>
          <w:sz w:val="24"/>
          <w:szCs w:val="24"/>
        </w:rPr>
        <w:t>Zoom</w:t>
      </w:r>
      <w:proofErr w:type="gramEnd"/>
      <w:r>
        <w:rPr>
          <w:rFonts w:ascii="Arial" w:hAnsi="Arial" w:cs="Arial"/>
          <w:sz w:val="24"/>
          <w:szCs w:val="24"/>
        </w:rPr>
        <w:t xml:space="preserve"> chats, WhatsApp all great ways to keep in touch.  But what of those dark times, those gaps between calls, those middle of the night, </w:t>
      </w:r>
      <w:proofErr w:type="gramStart"/>
      <w:r>
        <w:rPr>
          <w:rFonts w:ascii="Arial" w:hAnsi="Arial" w:cs="Arial"/>
          <w:sz w:val="24"/>
          <w:szCs w:val="24"/>
        </w:rPr>
        <w:t>can’t</w:t>
      </w:r>
      <w:proofErr w:type="gramEnd"/>
      <w:r>
        <w:rPr>
          <w:rFonts w:ascii="Arial" w:hAnsi="Arial" w:cs="Arial"/>
          <w:sz w:val="24"/>
          <w:szCs w:val="24"/>
        </w:rPr>
        <w:t xml:space="preserve"> sleep, moments?  What then?</w:t>
      </w:r>
    </w:p>
    <w:p w14:paraId="5EB9393F" w14:textId="37F601A1" w:rsidR="00C04A45" w:rsidRDefault="00C04A4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“You can feel alone in a crowd” might sound strange, but even in a house full of people you can still feel very much on your own.</w:t>
      </w:r>
    </w:p>
    <w:p w14:paraId="464AADB6" w14:textId="4B8CD0A8" w:rsidR="00C04A45" w:rsidRDefault="00C04A4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Everybody is different.  There is no “one size fits all” answer to this difficulty which most of us, if not all, will have felt at some point.  Whether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Churchill’s Black Dog</w:t>
      </w:r>
      <w:r w:rsidR="000A6D25">
        <w:rPr>
          <w:rFonts w:ascii="Arial" w:hAnsi="Arial" w:cs="Arial"/>
          <w:sz w:val="24"/>
          <w:szCs w:val="24"/>
        </w:rPr>
        <w:t xml:space="preserve"> of depression</w:t>
      </w:r>
      <w:r>
        <w:rPr>
          <w:rFonts w:ascii="Arial" w:hAnsi="Arial" w:cs="Arial"/>
          <w:sz w:val="24"/>
          <w:szCs w:val="24"/>
        </w:rPr>
        <w:t xml:space="preserve">, or </w:t>
      </w:r>
      <w:proofErr w:type="spellStart"/>
      <w:r>
        <w:rPr>
          <w:rFonts w:ascii="Arial" w:hAnsi="Arial" w:cs="Arial"/>
          <w:sz w:val="24"/>
          <w:szCs w:val="24"/>
        </w:rPr>
        <w:t>self doubt</w:t>
      </w:r>
      <w:proofErr w:type="spellEnd"/>
      <w:r>
        <w:rPr>
          <w:rFonts w:ascii="Arial" w:hAnsi="Arial" w:cs="Arial"/>
          <w:sz w:val="24"/>
          <w:szCs w:val="24"/>
        </w:rPr>
        <w:t>, or just general fatigue of the situation, we need to find ways to brighten our day and keep our spirits up.  So how about these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1623E21D" w14:textId="77777777" w:rsidR="000A6D25" w:rsidRDefault="00C04A4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for a walk.  Sunshine and fresh air are a great way to lift your mood.  </w:t>
      </w:r>
    </w:p>
    <w:p w14:paraId="795FEC7A" w14:textId="77777777" w:rsidR="000A6D25" w:rsidRDefault="00C04A4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something different.  Instead of always having the same routine, mix it up and do it in a different order, or do a </w:t>
      </w:r>
      <w:proofErr w:type="gramStart"/>
      <w:r>
        <w:rPr>
          <w:rFonts w:ascii="Arial" w:hAnsi="Arial" w:cs="Arial"/>
          <w:sz w:val="24"/>
          <w:szCs w:val="24"/>
        </w:rPr>
        <w:t>particular job</w:t>
      </w:r>
      <w:proofErr w:type="gramEnd"/>
      <w:r>
        <w:rPr>
          <w:rFonts w:ascii="Arial" w:hAnsi="Arial" w:cs="Arial"/>
          <w:sz w:val="24"/>
          <w:szCs w:val="24"/>
        </w:rPr>
        <w:t xml:space="preserve"> on a different day.  </w:t>
      </w:r>
    </w:p>
    <w:p w14:paraId="6BFA554F" w14:textId="70000C03" w:rsidR="00C04A45" w:rsidRDefault="00C04A4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to someone.  It can be incredibly difficult to pick up the phone when you feel down, but it really does help.</w:t>
      </w:r>
    </w:p>
    <w:p w14:paraId="4CD9CD7E" w14:textId="2E4FFBFF" w:rsidR="000A6D25" w:rsidRDefault="000A6D2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of all – pray.  While this might seem like the hardest one to </w:t>
      </w:r>
      <w:proofErr w:type="gramStart"/>
      <w:r>
        <w:rPr>
          <w:rFonts w:ascii="Arial" w:hAnsi="Arial" w:cs="Arial"/>
          <w:sz w:val="24"/>
          <w:szCs w:val="24"/>
        </w:rPr>
        <w:t>actually do</w:t>
      </w:r>
      <w:proofErr w:type="gramEnd"/>
      <w:r>
        <w:rPr>
          <w:rFonts w:ascii="Arial" w:hAnsi="Arial" w:cs="Arial"/>
          <w:sz w:val="24"/>
          <w:szCs w:val="24"/>
        </w:rPr>
        <w:t xml:space="preserve">, it can make all the difference.  Whether it is on our knees beside our bed; or on our daily walk, or just an impassioned “Help”, God will hear.  God will understand.  God will answer.  That light through a window, just as we feel at our lowest; that ring on the phone; that wave from a neighbour, that smile as </w:t>
      </w: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passing, are answers to our prayers.</w:t>
      </w:r>
    </w:p>
    <w:p w14:paraId="4D833656" w14:textId="6B176BB2" w:rsidR="000A6D25" w:rsidRDefault="000A6D2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when we receive the gift of love from our neighbour, our relative, our friend, even </w:t>
      </w:r>
      <w:proofErr w:type="gramStart"/>
      <w:r>
        <w:rPr>
          <w:rFonts w:ascii="Arial" w:hAnsi="Arial" w:cs="Arial"/>
          <w:sz w:val="24"/>
          <w:szCs w:val="24"/>
        </w:rPr>
        <w:t>a complete stranger</w:t>
      </w:r>
      <w:proofErr w:type="gramEnd"/>
      <w:r>
        <w:rPr>
          <w:rFonts w:ascii="Arial" w:hAnsi="Arial" w:cs="Arial"/>
          <w:sz w:val="24"/>
          <w:szCs w:val="24"/>
        </w:rPr>
        <w:t xml:space="preserve"> – pass it on.  For we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know what kind of day is hiding behind their smile.</w:t>
      </w:r>
    </w:p>
    <w:p w14:paraId="7C8B73F6" w14:textId="4364EE83" w:rsidR="000A6D25" w:rsidRDefault="000A6D2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safe.  Keep well.  Keep faith.  Keep smiling.</w:t>
      </w:r>
    </w:p>
    <w:p w14:paraId="121EE598" w14:textId="18B050A5" w:rsidR="000A6D25" w:rsidRDefault="000A6D2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RevRuth</w:t>
      </w:r>
      <w:proofErr w:type="spellEnd"/>
    </w:p>
    <w:p w14:paraId="3F127BD8" w14:textId="77777777" w:rsidR="000A6D25" w:rsidRPr="00C04A45" w:rsidRDefault="000A6D25" w:rsidP="00C04A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A6D25" w:rsidRPr="00C0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45"/>
    <w:rsid w:val="000A6D25"/>
    <w:rsid w:val="009C3E3A"/>
    <w:rsid w:val="00C04A45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5275"/>
  <w15:chartTrackingRefBased/>
  <w15:docId w15:val="{E8E63A7E-EEB8-48EF-B0F3-B75DC7C6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Watson</dc:creator>
  <cp:keywords/>
  <dc:description/>
  <cp:lastModifiedBy>Ruth Watson</cp:lastModifiedBy>
  <cp:revision>1</cp:revision>
  <dcterms:created xsi:type="dcterms:W3CDTF">2020-05-15T07:10:00Z</dcterms:created>
  <dcterms:modified xsi:type="dcterms:W3CDTF">2020-05-15T07:25:00Z</dcterms:modified>
</cp:coreProperties>
</file>